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5D8" w:rsidRDefault="006F3019" w:rsidP="006F3019">
      <w:pPr>
        <w:spacing w:line="240" w:lineRule="auto"/>
        <w:jc w:val="center"/>
        <w:rPr>
          <w:rFonts w:cs="Arial"/>
          <w:b/>
          <w:sz w:val="20"/>
          <w:szCs w:val="20"/>
        </w:rPr>
      </w:pPr>
      <w:r w:rsidRPr="00457893">
        <w:rPr>
          <w:rFonts w:cs="Arial"/>
          <w:b/>
          <w:sz w:val="20"/>
          <w:szCs w:val="20"/>
        </w:rPr>
        <w:t>Cuenta Pública</w:t>
      </w:r>
      <w:r w:rsidR="003515FC">
        <w:rPr>
          <w:rFonts w:cs="Arial"/>
          <w:b/>
          <w:sz w:val="20"/>
          <w:szCs w:val="20"/>
        </w:rPr>
        <w:t xml:space="preserve"> 2018</w:t>
      </w:r>
    </w:p>
    <w:p w:rsidR="006F3019" w:rsidRPr="00457893" w:rsidRDefault="006F3019" w:rsidP="006F3019">
      <w:pPr>
        <w:spacing w:line="240" w:lineRule="auto"/>
        <w:jc w:val="center"/>
        <w:rPr>
          <w:rFonts w:cs="Arial"/>
          <w:b/>
          <w:sz w:val="20"/>
          <w:szCs w:val="20"/>
        </w:rPr>
      </w:pPr>
      <w:r w:rsidRPr="00457893">
        <w:rPr>
          <w:rFonts w:cs="Arial"/>
          <w:b/>
          <w:sz w:val="20"/>
          <w:szCs w:val="20"/>
        </w:rPr>
        <w:t>Informe de Pasivos Contingentes</w:t>
      </w:r>
    </w:p>
    <w:p w:rsidR="006F3019" w:rsidRPr="00457893" w:rsidRDefault="002B0C2A" w:rsidP="00ED239F">
      <w:pPr>
        <w:spacing w:line="240" w:lineRule="auto"/>
        <w:jc w:val="center"/>
        <w:rPr>
          <w:rFonts w:cs="Arial"/>
          <w:b/>
          <w:sz w:val="20"/>
          <w:szCs w:val="20"/>
        </w:rPr>
      </w:pPr>
      <w:r w:rsidRPr="00457893">
        <w:rPr>
          <w:rFonts w:cs="Arial"/>
          <w:b/>
          <w:sz w:val="20"/>
          <w:szCs w:val="20"/>
        </w:rPr>
        <w:t>A</w:t>
      </w:r>
      <w:r w:rsidR="00C249C2">
        <w:rPr>
          <w:rFonts w:cs="Arial"/>
          <w:b/>
          <w:sz w:val="20"/>
          <w:szCs w:val="20"/>
        </w:rPr>
        <w:t>l 3</w:t>
      </w:r>
      <w:r w:rsidR="00AB198E">
        <w:rPr>
          <w:rFonts w:cs="Arial"/>
          <w:b/>
          <w:sz w:val="20"/>
          <w:szCs w:val="20"/>
        </w:rPr>
        <w:t>1 de Dicie</w:t>
      </w:r>
      <w:r w:rsidR="00C249C2">
        <w:rPr>
          <w:rFonts w:cs="Arial"/>
          <w:b/>
          <w:sz w:val="20"/>
          <w:szCs w:val="20"/>
        </w:rPr>
        <w:t>mbre</w:t>
      </w:r>
      <w:r w:rsidR="003515FC">
        <w:rPr>
          <w:rFonts w:cs="Arial"/>
          <w:b/>
          <w:sz w:val="20"/>
          <w:szCs w:val="20"/>
        </w:rPr>
        <w:t xml:space="preserve"> de 2018</w:t>
      </w:r>
    </w:p>
    <w:p w:rsidR="006F3019" w:rsidRPr="00457893" w:rsidRDefault="006F3019" w:rsidP="006F3019">
      <w:pPr>
        <w:spacing w:line="240" w:lineRule="auto"/>
        <w:jc w:val="center"/>
        <w:rPr>
          <w:rFonts w:cs="Arial"/>
          <w:b/>
          <w:sz w:val="20"/>
          <w:szCs w:val="20"/>
        </w:rPr>
      </w:pPr>
      <w:r w:rsidRPr="00457893">
        <w:rPr>
          <w:rFonts w:cs="Arial"/>
          <w:b/>
          <w:sz w:val="20"/>
          <w:szCs w:val="20"/>
        </w:rPr>
        <w:t>(Pesos)</w:t>
      </w:r>
    </w:p>
    <w:p w:rsidR="006F3019" w:rsidRPr="00457893" w:rsidRDefault="006F3019" w:rsidP="006F3019">
      <w:pPr>
        <w:spacing w:line="240" w:lineRule="auto"/>
        <w:jc w:val="center"/>
        <w:rPr>
          <w:rFonts w:cs="Arial"/>
          <w:b/>
          <w:sz w:val="20"/>
          <w:szCs w:val="20"/>
        </w:rPr>
      </w:pPr>
    </w:p>
    <w:p w:rsidR="006F3019" w:rsidRPr="00442E26" w:rsidRDefault="006F3019" w:rsidP="006F3019">
      <w:pPr>
        <w:spacing w:line="240" w:lineRule="auto"/>
        <w:rPr>
          <w:rFonts w:cs="Arial"/>
          <w:b/>
          <w:sz w:val="20"/>
          <w:szCs w:val="20"/>
        </w:rPr>
      </w:pPr>
      <w:r w:rsidRPr="00457893">
        <w:rPr>
          <w:rFonts w:cs="Arial"/>
          <w:b/>
          <w:sz w:val="20"/>
          <w:szCs w:val="20"/>
        </w:rPr>
        <w:t>Ente Público</w:t>
      </w:r>
      <w:r w:rsidR="00A43CC4">
        <w:rPr>
          <w:rFonts w:cs="Arial"/>
          <w:b/>
          <w:sz w:val="20"/>
          <w:szCs w:val="20"/>
        </w:rPr>
        <w:t xml:space="preserve">:  </w:t>
      </w:r>
      <w:r w:rsidR="00AB198E">
        <w:rPr>
          <w:rFonts w:cs="Arial"/>
          <w:b/>
          <w:sz w:val="20"/>
          <w:szCs w:val="20"/>
        </w:rPr>
        <w:t>Auditoria Superior del Estado.</w:t>
      </w:r>
      <w:bookmarkStart w:id="0" w:name="_GoBack"/>
      <w:bookmarkEnd w:id="0"/>
    </w:p>
    <w:p w:rsidR="006F3019" w:rsidRDefault="006F3019" w:rsidP="006F3019">
      <w:pPr>
        <w:spacing w:line="240" w:lineRule="auto"/>
        <w:rPr>
          <w:rFonts w:cs="Arial"/>
          <w:b/>
          <w:sz w:val="20"/>
          <w:szCs w:val="20"/>
          <w:u w:val="single"/>
        </w:rPr>
      </w:pPr>
    </w:p>
    <w:p w:rsidR="00C249C2" w:rsidRPr="00AB198E" w:rsidRDefault="00AB198E" w:rsidP="006F3019">
      <w:pPr>
        <w:spacing w:line="240" w:lineRule="auto"/>
        <w:rPr>
          <w:bCs/>
          <w:sz w:val="20"/>
          <w:szCs w:val="20"/>
        </w:rPr>
      </w:pPr>
      <w:r w:rsidRPr="00AB198E">
        <w:rPr>
          <w:bCs/>
          <w:sz w:val="20"/>
          <w:szCs w:val="20"/>
        </w:rPr>
        <w:t>Para dar cumplimiento a la recomendación  contenida en el Dictamen</w:t>
      </w:r>
      <w:r>
        <w:rPr>
          <w:bCs/>
          <w:sz w:val="20"/>
          <w:szCs w:val="20"/>
        </w:rPr>
        <w:t xml:space="preserve"> </w:t>
      </w:r>
      <w:r w:rsidRPr="00AB198E">
        <w:rPr>
          <w:bCs/>
          <w:sz w:val="20"/>
          <w:szCs w:val="20"/>
        </w:rPr>
        <w:t>a los Estados Finan</w:t>
      </w:r>
      <w:r>
        <w:rPr>
          <w:bCs/>
          <w:sz w:val="20"/>
          <w:szCs w:val="20"/>
        </w:rPr>
        <w:t>cieros del Ejercicio Fiscal 2016</w:t>
      </w:r>
      <w:r w:rsidRPr="00AB198E">
        <w:rPr>
          <w:bCs/>
          <w:sz w:val="20"/>
          <w:szCs w:val="20"/>
        </w:rPr>
        <w:t xml:space="preserve"> emitido por el Despacho de Auditoría Externa y de acuerdo a lo establecido en la NIF D-3 “Beneficios a los Empleados“; al 31 de Diciembre de  2018 el saldo de la cuenta “Provisión para Contingencias a Largo Plazo” incluye la provisión de pasivos por obligaciones laborales. Estas provisiones representan obligaciones presentes de eventos pasados en las que es probable la salida de recursos económicos. Las provisiones se han registrado contablemente bajo la mejor estimación razonable efectuada por la Administración.</w:t>
      </w:r>
    </w:p>
    <w:p w:rsidR="00C249C2" w:rsidRDefault="00AB198E" w:rsidP="00C249C2">
      <w:pPr>
        <w:spacing w:after="0" w:line="240" w:lineRule="auto"/>
        <w:rPr>
          <w:bCs/>
          <w:sz w:val="20"/>
          <w:szCs w:val="20"/>
        </w:rPr>
      </w:pPr>
      <w:r>
        <w:rPr>
          <w:bCs/>
          <w:sz w:val="20"/>
          <w:szCs w:val="20"/>
        </w:rPr>
        <w:t xml:space="preserve">Al 31 de diciembre de 2018, la Auditoria Superior del Estado  </w:t>
      </w:r>
      <w:r w:rsidR="00C249C2">
        <w:rPr>
          <w:bCs/>
          <w:sz w:val="20"/>
          <w:szCs w:val="20"/>
        </w:rPr>
        <w:t xml:space="preserve">cuenta con un saldo de </w:t>
      </w:r>
      <w:r>
        <w:rPr>
          <w:b/>
          <w:bCs/>
          <w:sz w:val="20"/>
          <w:szCs w:val="20"/>
        </w:rPr>
        <w:t>$ 2, 120,298.66</w:t>
      </w:r>
      <w:r>
        <w:rPr>
          <w:bCs/>
          <w:sz w:val="20"/>
          <w:szCs w:val="20"/>
        </w:rPr>
        <w:t xml:space="preserve"> (son: dos millones ciento veinte  mil doscientos nov</w:t>
      </w:r>
      <w:r w:rsidR="00C249C2">
        <w:rPr>
          <w:bCs/>
          <w:sz w:val="20"/>
          <w:szCs w:val="20"/>
        </w:rPr>
        <w:t>enta</w:t>
      </w:r>
      <w:r>
        <w:rPr>
          <w:bCs/>
          <w:sz w:val="20"/>
          <w:szCs w:val="20"/>
        </w:rPr>
        <w:t xml:space="preserve"> y ocho pesos 66</w:t>
      </w:r>
      <w:r w:rsidR="00C249C2">
        <w:rPr>
          <w:bCs/>
          <w:sz w:val="20"/>
          <w:szCs w:val="20"/>
        </w:rPr>
        <w:t>/100 m.n.) en pasivos contingentes</w:t>
      </w:r>
      <w:r>
        <w:rPr>
          <w:bCs/>
          <w:sz w:val="20"/>
          <w:szCs w:val="20"/>
        </w:rPr>
        <w:t>.</w:t>
      </w:r>
      <w:r w:rsidR="00C249C2">
        <w:rPr>
          <w:bCs/>
          <w:sz w:val="20"/>
          <w:szCs w:val="20"/>
        </w:rPr>
        <w:t xml:space="preserve"> </w:t>
      </w:r>
    </w:p>
    <w:p w:rsidR="00462E33" w:rsidRDefault="00462E33" w:rsidP="00781D88">
      <w:pPr>
        <w:spacing w:line="240" w:lineRule="auto"/>
        <w:rPr>
          <w:rFonts w:cs="Arial"/>
          <w:i/>
          <w:sz w:val="48"/>
          <w:szCs w:val="48"/>
        </w:rPr>
      </w:pPr>
    </w:p>
    <w:p w:rsidR="00C06A5A" w:rsidRDefault="00C06A5A" w:rsidP="00781D88">
      <w:pPr>
        <w:spacing w:line="240" w:lineRule="auto"/>
        <w:rPr>
          <w:rFonts w:cs="Arial"/>
          <w:i/>
          <w:sz w:val="48"/>
          <w:szCs w:val="48"/>
        </w:rPr>
      </w:pPr>
      <w:r>
        <w:rPr>
          <w:rFonts w:cs="Arial"/>
          <w:i/>
          <w:sz w:val="48"/>
          <w:szCs w:val="48"/>
        </w:rPr>
        <w:tab/>
      </w:r>
    </w:p>
    <w:p w:rsidR="00462E33" w:rsidRPr="007446ED" w:rsidRDefault="004A7985" w:rsidP="00462E33">
      <w:pPr>
        <w:spacing w:line="240" w:lineRule="auto"/>
        <w:rPr>
          <w:rFonts w:cs="Arial"/>
          <w:sz w:val="20"/>
          <w:szCs w:val="20"/>
        </w:rPr>
      </w:pPr>
      <w:r>
        <w:rPr>
          <w:rFonts w:cs="Arial"/>
          <w:sz w:val="20"/>
          <w:szCs w:val="20"/>
        </w:rPr>
        <w:t>Bajo protesta de decir</w:t>
      </w:r>
      <w:r w:rsidR="00462E33" w:rsidRPr="007446ED">
        <w:rPr>
          <w:rFonts w:cs="Arial"/>
          <w:sz w:val="20"/>
          <w:szCs w:val="20"/>
        </w:rPr>
        <w:t xml:space="preserve"> verdad declaramos que</w:t>
      </w:r>
      <w:r w:rsidR="00625BC5">
        <w:rPr>
          <w:rFonts w:cs="Arial"/>
          <w:sz w:val="20"/>
          <w:szCs w:val="20"/>
        </w:rPr>
        <w:t xml:space="preserve"> los Estados Financieros y sus N</w:t>
      </w:r>
      <w:r w:rsidR="00462E33" w:rsidRPr="007446ED">
        <w:rPr>
          <w:rFonts w:cs="Arial"/>
          <w:sz w:val="20"/>
          <w:szCs w:val="20"/>
        </w:rPr>
        <w:t>otas son razonablemente correctos y responsabilidad del emisor.</w:t>
      </w:r>
    </w:p>
    <w:sectPr w:rsidR="00462E33" w:rsidRPr="007446ED" w:rsidSect="008925E7">
      <w:pgSz w:w="15840" w:h="12240" w:orient="landscape" w:code="1"/>
      <w:pgMar w:top="2835"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748"/>
    <w:rsid w:val="000A2800"/>
    <w:rsid w:val="000D463D"/>
    <w:rsid w:val="000E1882"/>
    <w:rsid w:val="0022485E"/>
    <w:rsid w:val="00250458"/>
    <w:rsid w:val="002B0C2A"/>
    <w:rsid w:val="003129FF"/>
    <w:rsid w:val="003515FC"/>
    <w:rsid w:val="00437741"/>
    <w:rsid w:val="00442E26"/>
    <w:rsid w:val="00457893"/>
    <w:rsid w:val="00462E33"/>
    <w:rsid w:val="004A7985"/>
    <w:rsid w:val="00625BC5"/>
    <w:rsid w:val="006E2B06"/>
    <w:rsid w:val="006F3019"/>
    <w:rsid w:val="007446ED"/>
    <w:rsid w:val="00781D88"/>
    <w:rsid w:val="00851241"/>
    <w:rsid w:val="008925E7"/>
    <w:rsid w:val="00924C72"/>
    <w:rsid w:val="009472B6"/>
    <w:rsid w:val="00981960"/>
    <w:rsid w:val="009F0748"/>
    <w:rsid w:val="00A43CC4"/>
    <w:rsid w:val="00A8786F"/>
    <w:rsid w:val="00AB198E"/>
    <w:rsid w:val="00AC6F73"/>
    <w:rsid w:val="00AE55B9"/>
    <w:rsid w:val="00BF6CAF"/>
    <w:rsid w:val="00C06A5A"/>
    <w:rsid w:val="00C0724B"/>
    <w:rsid w:val="00C249C2"/>
    <w:rsid w:val="00C955FD"/>
    <w:rsid w:val="00D75A1B"/>
    <w:rsid w:val="00D83798"/>
    <w:rsid w:val="00E22AB5"/>
    <w:rsid w:val="00E2421E"/>
    <w:rsid w:val="00E40449"/>
    <w:rsid w:val="00EA2CAD"/>
    <w:rsid w:val="00ED239F"/>
    <w:rsid w:val="00F87B5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C28865-02AD-4947-AA01-416152871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245567">
      <w:bodyDiv w:val="1"/>
      <w:marLeft w:val="0"/>
      <w:marRight w:val="0"/>
      <w:marTop w:val="0"/>
      <w:marBottom w:val="0"/>
      <w:divBdr>
        <w:top w:val="none" w:sz="0" w:space="0" w:color="auto"/>
        <w:left w:val="none" w:sz="0" w:space="0" w:color="auto"/>
        <w:bottom w:val="none" w:sz="0" w:space="0" w:color="auto"/>
        <w:right w:val="none" w:sz="0" w:space="0" w:color="auto"/>
      </w:divBdr>
    </w:div>
    <w:div w:id="1016351626">
      <w:bodyDiv w:val="1"/>
      <w:marLeft w:val="0"/>
      <w:marRight w:val="0"/>
      <w:marTop w:val="0"/>
      <w:marBottom w:val="0"/>
      <w:divBdr>
        <w:top w:val="none" w:sz="0" w:space="0" w:color="auto"/>
        <w:left w:val="none" w:sz="0" w:space="0" w:color="auto"/>
        <w:bottom w:val="none" w:sz="0" w:space="0" w:color="auto"/>
        <w:right w:val="none" w:sz="0" w:space="0" w:color="auto"/>
      </w:divBdr>
    </w:div>
    <w:div w:id="1034816813">
      <w:bodyDiv w:val="1"/>
      <w:marLeft w:val="0"/>
      <w:marRight w:val="0"/>
      <w:marTop w:val="0"/>
      <w:marBottom w:val="0"/>
      <w:divBdr>
        <w:top w:val="none" w:sz="0" w:space="0" w:color="auto"/>
        <w:left w:val="none" w:sz="0" w:space="0" w:color="auto"/>
        <w:bottom w:val="none" w:sz="0" w:space="0" w:color="auto"/>
        <w:right w:val="none" w:sz="0" w:space="0" w:color="auto"/>
      </w:divBdr>
    </w:div>
    <w:div w:id="179759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173</Words>
  <Characters>953</Characters>
  <Application>Microsoft Office Word</Application>
  <DocSecurity>4</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A. Hernandez Cruz</dc:creator>
  <cp:lastModifiedBy>Karen Cuitun</cp:lastModifiedBy>
  <cp:revision>2</cp:revision>
  <dcterms:created xsi:type="dcterms:W3CDTF">2019-01-26T04:06:00Z</dcterms:created>
  <dcterms:modified xsi:type="dcterms:W3CDTF">2019-01-26T04:06:00Z</dcterms:modified>
</cp:coreProperties>
</file>